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73C76" w14:textId="6FC343A1" w:rsidR="00C61F6F" w:rsidRDefault="00010A59" w:rsidP="00E13658">
      <w:pPr>
        <w:spacing w:before="240" w:line="360" w:lineRule="auto"/>
        <w:jc w:val="center"/>
        <w:rPr>
          <w:rFonts w:ascii="Times New Roman" w:hAnsi="Times New Roman" w:cs="Times New Roman"/>
          <w:sz w:val="28"/>
          <w:szCs w:val="28"/>
        </w:rPr>
      </w:pPr>
      <w:r w:rsidRPr="00010A59">
        <w:rPr>
          <w:rFonts w:ascii="Times New Roman" w:hAnsi="Times New Roman" w:cs="Times New Roman"/>
          <w:sz w:val="28"/>
          <w:szCs w:val="28"/>
        </w:rPr>
        <w:t>Добрый день, уважаемый председатель и члены государственной экзаменационной комиссии</w:t>
      </w:r>
      <w:r w:rsidR="008524EF" w:rsidRPr="008524EF">
        <w:rPr>
          <w:rFonts w:ascii="Times New Roman" w:hAnsi="Times New Roman" w:cs="Times New Roman"/>
          <w:sz w:val="28"/>
          <w:szCs w:val="28"/>
        </w:rPr>
        <w:t>!</w:t>
      </w:r>
    </w:p>
    <w:p w14:paraId="55F753F5" w14:textId="716055BE" w:rsidR="004B5A1E" w:rsidRPr="00727CE8" w:rsidRDefault="008524EF" w:rsidP="00E13658">
      <w:pPr>
        <w:spacing w:before="120" w:after="120" w:line="360" w:lineRule="auto"/>
        <w:ind w:firstLine="709"/>
        <w:jc w:val="both"/>
        <w:rPr>
          <w:rFonts w:ascii="Times New Roman" w:hAnsi="Times New Roman" w:cs="Times New Roman"/>
          <w:b/>
          <w:sz w:val="28"/>
          <w:szCs w:val="28"/>
        </w:rPr>
      </w:pPr>
      <w:r w:rsidRPr="00727CE8">
        <w:rPr>
          <w:rFonts w:ascii="Times New Roman" w:hAnsi="Times New Roman" w:cs="Times New Roman"/>
          <w:b/>
          <w:sz w:val="28"/>
          <w:szCs w:val="28"/>
        </w:rPr>
        <w:t>Слайд № 1</w:t>
      </w:r>
      <w:r w:rsidR="004922E0">
        <w:rPr>
          <w:rFonts w:ascii="Times New Roman" w:hAnsi="Times New Roman" w:cs="Times New Roman"/>
          <w:b/>
          <w:sz w:val="28"/>
          <w:szCs w:val="28"/>
        </w:rPr>
        <w:t>.</w:t>
      </w:r>
    </w:p>
    <w:p w14:paraId="06E757D4" w14:textId="57D12E60" w:rsidR="00943551" w:rsidRDefault="00010A59" w:rsidP="006D4390">
      <w:pPr>
        <w:spacing w:after="0" w:line="360" w:lineRule="auto"/>
        <w:ind w:firstLine="709"/>
        <w:jc w:val="both"/>
        <w:rPr>
          <w:rFonts w:ascii="Times New Roman" w:hAnsi="Times New Roman"/>
          <w:sz w:val="28"/>
          <w:szCs w:val="28"/>
        </w:rPr>
      </w:pPr>
      <w:r w:rsidRPr="004B5A1E">
        <w:rPr>
          <w:rFonts w:ascii="Times New Roman" w:hAnsi="Times New Roman"/>
          <w:sz w:val="28"/>
          <w:szCs w:val="28"/>
        </w:rPr>
        <w:t xml:space="preserve">Вашему вниманию предлагается </w:t>
      </w:r>
      <w:r w:rsidR="006D1BAF">
        <w:rPr>
          <w:rFonts w:ascii="Times New Roman" w:hAnsi="Times New Roman"/>
          <w:sz w:val="28"/>
          <w:szCs w:val="28"/>
        </w:rPr>
        <w:t>магистерская диссертация</w:t>
      </w:r>
      <w:r w:rsidRPr="004B5A1E">
        <w:rPr>
          <w:rFonts w:ascii="Times New Roman" w:hAnsi="Times New Roman"/>
          <w:sz w:val="28"/>
          <w:szCs w:val="28"/>
        </w:rPr>
        <w:t xml:space="preserve"> на </w:t>
      </w:r>
      <w:r w:rsidRPr="006D1BAF">
        <w:rPr>
          <w:rFonts w:ascii="Times New Roman" w:hAnsi="Times New Roman"/>
          <w:b/>
          <w:sz w:val="28"/>
          <w:szCs w:val="28"/>
        </w:rPr>
        <w:t>тему</w:t>
      </w:r>
      <w:r w:rsidRPr="004B5A1E">
        <w:rPr>
          <w:rFonts w:ascii="Times New Roman" w:hAnsi="Times New Roman"/>
          <w:sz w:val="28"/>
          <w:szCs w:val="28"/>
        </w:rPr>
        <w:t xml:space="preserve"> «</w:t>
      </w:r>
      <w:r w:rsidR="00EA4C22">
        <w:rPr>
          <w:rFonts w:ascii="Times New Roman" w:hAnsi="Times New Roman"/>
          <w:sz w:val="28"/>
          <w:szCs w:val="28"/>
        </w:rPr>
        <w:t>Налоговые преступления и способы их предупреждения в современной России</w:t>
      </w:r>
      <w:r w:rsidRPr="004B5A1E">
        <w:rPr>
          <w:rFonts w:ascii="Times New Roman" w:hAnsi="Times New Roman"/>
          <w:sz w:val="28"/>
          <w:szCs w:val="28"/>
        </w:rPr>
        <w:t>».</w:t>
      </w:r>
    </w:p>
    <w:p w14:paraId="62C6C159" w14:textId="77777777" w:rsidR="00EA4C22" w:rsidRPr="007348CB" w:rsidRDefault="00EA4C22" w:rsidP="00EA4C22">
      <w:pPr>
        <w:spacing w:after="0" w:line="360" w:lineRule="auto"/>
        <w:ind w:firstLine="709"/>
        <w:jc w:val="both"/>
        <w:rPr>
          <w:rFonts w:ascii="Times New Roman" w:hAnsi="Times New Roman" w:cs="Times New Roman"/>
          <w:sz w:val="28"/>
          <w:szCs w:val="28"/>
        </w:rPr>
      </w:pPr>
      <w:r w:rsidRPr="007348CB">
        <w:rPr>
          <w:rFonts w:ascii="Times New Roman" w:hAnsi="Times New Roman" w:cs="Times New Roman"/>
          <w:sz w:val="28"/>
          <w:szCs w:val="28"/>
        </w:rPr>
        <w:t xml:space="preserve">Бюджет Российской Федерации складывается из разных поступлений денежных средств. Одной из важнейших составляющих доходов бюджета являются налоговые поступления. Эти поступления дают возможность финансировать системы здравоохранения и образования, выплачивать пособия инвалидам, студентам, многодетным семьям и другим категориям граждан, </w:t>
      </w:r>
      <w:r>
        <w:rPr>
          <w:rFonts w:ascii="Times New Roman" w:hAnsi="Times New Roman" w:cs="Times New Roman"/>
          <w:sz w:val="28"/>
          <w:szCs w:val="28"/>
        </w:rPr>
        <w:t xml:space="preserve">а также </w:t>
      </w:r>
      <w:r w:rsidRPr="007348CB">
        <w:rPr>
          <w:rFonts w:ascii="Times New Roman" w:hAnsi="Times New Roman" w:cs="Times New Roman"/>
          <w:sz w:val="28"/>
          <w:szCs w:val="28"/>
        </w:rPr>
        <w:t>реализ</w:t>
      </w:r>
      <w:r>
        <w:rPr>
          <w:rFonts w:ascii="Times New Roman" w:hAnsi="Times New Roman" w:cs="Times New Roman"/>
          <w:sz w:val="28"/>
          <w:szCs w:val="28"/>
        </w:rPr>
        <w:t>овывать</w:t>
      </w:r>
      <w:r w:rsidRPr="007348CB">
        <w:rPr>
          <w:rFonts w:ascii="Times New Roman" w:hAnsi="Times New Roman" w:cs="Times New Roman"/>
          <w:sz w:val="28"/>
          <w:szCs w:val="28"/>
        </w:rPr>
        <w:t xml:space="preserve"> приоритетные национальные проекты и программы. </w:t>
      </w:r>
    </w:p>
    <w:p w14:paraId="6757D8C0" w14:textId="40C7893C" w:rsidR="00EA4C22" w:rsidRDefault="00EA4C22" w:rsidP="00EA4C22">
      <w:pPr>
        <w:spacing w:after="0" w:line="360" w:lineRule="auto"/>
        <w:ind w:firstLine="709"/>
        <w:jc w:val="both"/>
        <w:rPr>
          <w:rFonts w:ascii="Times New Roman" w:eastAsia="Calibri" w:hAnsi="Times New Roman" w:cs="Times New Roman"/>
          <w:sz w:val="28"/>
          <w:szCs w:val="28"/>
        </w:rPr>
      </w:pPr>
      <w:r w:rsidRPr="00EA4C22">
        <w:rPr>
          <w:rFonts w:ascii="Times New Roman" w:eastAsia="Calibri" w:hAnsi="Times New Roman" w:cs="Times New Roman"/>
          <w:sz w:val="28"/>
          <w:szCs w:val="28"/>
        </w:rPr>
        <w:t>Уклонение от уплаты налогов представляет собой весьма негативное явление, подрывающее экономическую безопасность любого государства.</w:t>
      </w:r>
      <w:r>
        <w:rPr>
          <w:rFonts w:ascii="Times New Roman" w:eastAsia="Calibri" w:hAnsi="Times New Roman" w:cs="Times New Roman"/>
          <w:sz w:val="28"/>
          <w:szCs w:val="28"/>
        </w:rPr>
        <w:t xml:space="preserve"> </w:t>
      </w:r>
      <w:r w:rsidRPr="00EA4C22">
        <w:rPr>
          <w:rFonts w:ascii="Times New Roman" w:eastAsia="Calibri" w:hAnsi="Times New Roman" w:cs="Times New Roman"/>
          <w:sz w:val="28"/>
          <w:szCs w:val="28"/>
        </w:rPr>
        <w:t>Только за 2020 год по данным статистической отчетности Генеральной прокуратуры РФ на территории Российской Федерации было зарегистрировано 79 129 преступлений экономической направленности, из которых 3 663 (4,6 %) относятся к категории налоговых</w:t>
      </w:r>
      <w:r>
        <w:rPr>
          <w:rFonts w:ascii="Times New Roman" w:eastAsia="Calibri" w:hAnsi="Times New Roman" w:cs="Times New Roman"/>
          <w:sz w:val="28"/>
          <w:szCs w:val="28"/>
        </w:rPr>
        <w:t xml:space="preserve">, а экономический </w:t>
      </w:r>
      <w:r w:rsidR="000C202E">
        <w:rPr>
          <w:rFonts w:ascii="Times New Roman" w:eastAsia="Calibri" w:hAnsi="Times New Roman" w:cs="Times New Roman"/>
          <w:sz w:val="28"/>
          <w:szCs w:val="28"/>
        </w:rPr>
        <w:t>ущерб от налоговых преступлений</w:t>
      </w:r>
      <w:r>
        <w:rPr>
          <w:rFonts w:ascii="Times New Roman" w:eastAsia="Calibri" w:hAnsi="Times New Roman" w:cs="Times New Roman"/>
          <w:sz w:val="28"/>
          <w:szCs w:val="28"/>
        </w:rPr>
        <w:t xml:space="preserve"> составил </w:t>
      </w:r>
      <w:r w:rsidRPr="00EA4C22">
        <w:rPr>
          <w:rFonts w:ascii="Times New Roman" w:eastAsia="Calibri" w:hAnsi="Times New Roman" w:cs="Times New Roman"/>
          <w:sz w:val="28"/>
          <w:szCs w:val="28"/>
        </w:rPr>
        <w:t>более 392 млрд рублей.</w:t>
      </w:r>
      <w:r w:rsidR="00175316">
        <w:rPr>
          <w:rFonts w:ascii="Times New Roman" w:eastAsia="Calibri" w:hAnsi="Times New Roman" w:cs="Times New Roman"/>
          <w:sz w:val="28"/>
          <w:szCs w:val="28"/>
        </w:rPr>
        <w:t xml:space="preserve"> за последний год.</w:t>
      </w:r>
    </w:p>
    <w:p w14:paraId="41E89DAF" w14:textId="0491F0C2" w:rsidR="006D1BAF" w:rsidRPr="00EA4C22" w:rsidRDefault="006D1BAF" w:rsidP="00EA4C22">
      <w:pPr>
        <w:spacing w:after="0" w:line="360" w:lineRule="auto"/>
        <w:ind w:firstLine="709"/>
        <w:jc w:val="both"/>
        <w:rPr>
          <w:rFonts w:ascii="Times New Roman" w:eastAsia="Calibri" w:hAnsi="Times New Roman" w:cs="Times New Roman"/>
          <w:sz w:val="28"/>
          <w:szCs w:val="28"/>
        </w:rPr>
      </w:pPr>
      <w:r w:rsidRPr="006D1BAF">
        <w:rPr>
          <w:rFonts w:ascii="Times New Roman" w:eastAsia="Calibri" w:hAnsi="Times New Roman" w:cs="Times New Roman"/>
          <w:sz w:val="28"/>
          <w:szCs w:val="28"/>
        </w:rPr>
        <w:t xml:space="preserve">Учитывая последствия совершения налоговых преступлений, а также положительную динамику их развития, особую </w:t>
      </w:r>
      <w:r w:rsidRPr="006D1BAF">
        <w:rPr>
          <w:rFonts w:ascii="Times New Roman" w:eastAsia="Calibri" w:hAnsi="Times New Roman" w:cs="Times New Roman"/>
          <w:b/>
          <w:sz w:val="28"/>
          <w:szCs w:val="28"/>
        </w:rPr>
        <w:t>актуальность</w:t>
      </w:r>
      <w:r w:rsidRPr="006D1BAF">
        <w:rPr>
          <w:rFonts w:ascii="Times New Roman" w:eastAsia="Calibri" w:hAnsi="Times New Roman" w:cs="Times New Roman"/>
          <w:sz w:val="28"/>
          <w:szCs w:val="28"/>
        </w:rPr>
        <w:t xml:space="preserve"> на сегодняшний день приобретает вопрос разработки эффективных способов предупреждения налоговых преступлений.</w:t>
      </w:r>
    </w:p>
    <w:p w14:paraId="52787261" w14:textId="2F2BD5B2" w:rsidR="004B5A1E" w:rsidRPr="00943551" w:rsidRDefault="004B5A1E" w:rsidP="00E13658">
      <w:pPr>
        <w:spacing w:before="120" w:after="120" w:line="360" w:lineRule="auto"/>
        <w:ind w:firstLine="709"/>
        <w:jc w:val="both"/>
        <w:rPr>
          <w:rFonts w:ascii="Times New Roman" w:hAnsi="Times New Roman"/>
          <w:sz w:val="28"/>
          <w:szCs w:val="28"/>
        </w:rPr>
      </w:pPr>
      <w:r w:rsidRPr="00727CE8">
        <w:rPr>
          <w:rFonts w:ascii="Times New Roman" w:hAnsi="Times New Roman" w:cs="Times New Roman"/>
          <w:b/>
          <w:sz w:val="28"/>
          <w:szCs w:val="28"/>
        </w:rPr>
        <w:t>Слайд №2.</w:t>
      </w:r>
    </w:p>
    <w:p w14:paraId="22A90ACE" w14:textId="77777777" w:rsidR="00EA4C22" w:rsidRPr="007348CB" w:rsidRDefault="004B5A1E" w:rsidP="00EA4C22">
      <w:pPr>
        <w:spacing w:after="0" w:line="360" w:lineRule="auto"/>
        <w:ind w:firstLine="709"/>
        <w:jc w:val="both"/>
        <w:rPr>
          <w:rFonts w:ascii="Times New Roman" w:hAnsi="Times New Roman" w:cs="Times New Roman"/>
          <w:sz w:val="28"/>
          <w:szCs w:val="28"/>
        </w:rPr>
      </w:pPr>
      <w:r w:rsidRPr="006D1BAF">
        <w:rPr>
          <w:rFonts w:ascii="Times New Roman" w:hAnsi="Times New Roman" w:cs="Times New Roman"/>
          <w:b/>
          <w:sz w:val="28"/>
          <w:szCs w:val="28"/>
        </w:rPr>
        <w:t>Цель</w:t>
      </w:r>
      <w:r w:rsidRPr="004B5A1E">
        <w:rPr>
          <w:rFonts w:ascii="Times New Roman" w:hAnsi="Times New Roman" w:cs="Times New Roman"/>
          <w:sz w:val="28"/>
          <w:szCs w:val="28"/>
        </w:rPr>
        <w:t xml:space="preserve"> написания выпускной квалификационной работы- </w:t>
      </w:r>
      <w:r w:rsidR="00EA4C22" w:rsidRPr="007348CB">
        <w:rPr>
          <w:rFonts w:ascii="Times New Roman" w:hAnsi="Times New Roman" w:cs="Times New Roman"/>
          <w:sz w:val="28"/>
          <w:szCs w:val="28"/>
        </w:rPr>
        <w:t>изучить нормативно-правовую базу, регламентирующую ответственность за налоговые преступления, и определить основные способы предупреждения налоговых преступлений в современной России.</w:t>
      </w:r>
    </w:p>
    <w:p w14:paraId="4798C530" w14:textId="77777777" w:rsidR="006D1BAF" w:rsidRDefault="006D1BAF" w:rsidP="00593CD2">
      <w:pPr>
        <w:spacing w:after="0" w:line="360" w:lineRule="auto"/>
        <w:ind w:firstLine="709"/>
        <w:jc w:val="both"/>
        <w:rPr>
          <w:rFonts w:ascii="Times New Roman" w:hAnsi="Times New Roman" w:cs="Times New Roman"/>
          <w:b/>
          <w:sz w:val="28"/>
          <w:szCs w:val="28"/>
        </w:rPr>
      </w:pPr>
    </w:p>
    <w:p w14:paraId="3FB266F7" w14:textId="2446B4F4" w:rsidR="004B5A1E" w:rsidRPr="00727CE8" w:rsidRDefault="004B5A1E" w:rsidP="00593CD2">
      <w:pPr>
        <w:spacing w:after="0" w:line="360" w:lineRule="auto"/>
        <w:ind w:firstLine="709"/>
        <w:jc w:val="both"/>
        <w:rPr>
          <w:rFonts w:ascii="Times New Roman" w:hAnsi="Times New Roman" w:cs="Times New Roman"/>
          <w:b/>
          <w:sz w:val="28"/>
          <w:szCs w:val="28"/>
        </w:rPr>
      </w:pPr>
      <w:r w:rsidRPr="00727CE8">
        <w:rPr>
          <w:rFonts w:ascii="Times New Roman" w:hAnsi="Times New Roman" w:cs="Times New Roman"/>
          <w:b/>
          <w:sz w:val="28"/>
          <w:szCs w:val="28"/>
        </w:rPr>
        <w:lastRenderedPageBreak/>
        <w:t>Слайд №3.</w:t>
      </w:r>
    </w:p>
    <w:p w14:paraId="1939F75B" w14:textId="65636076" w:rsidR="00EA4C22" w:rsidRDefault="000C202E" w:rsidP="00E13658">
      <w:pPr>
        <w:spacing w:before="120" w:after="120" w:line="360" w:lineRule="auto"/>
        <w:ind w:firstLine="709"/>
        <w:jc w:val="both"/>
        <w:rPr>
          <w:rFonts w:ascii="Times New Roman" w:hAnsi="Times New Roman" w:cs="Times New Roman"/>
          <w:sz w:val="28"/>
          <w:szCs w:val="28"/>
        </w:rPr>
      </w:pPr>
      <w:r w:rsidRPr="006D1BAF">
        <w:rPr>
          <w:rFonts w:ascii="Times New Roman" w:hAnsi="Times New Roman" w:cs="Times New Roman"/>
          <w:b/>
          <w:sz w:val="28"/>
          <w:szCs w:val="28"/>
        </w:rPr>
        <w:t>Объектом</w:t>
      </w:r>
      <w:r>
        <w:rPr>
          <w:rFonts w:ascii="Times New Roman" w:hAnsi="Times New Roman" w:cs="Times New Roman"/>
          <w:sz w:val="28"/>
          <w:szCs w:val="28"/>
        </w:rPr>
        <w:t xml:space="preserve"> исследования являются</w:t>
      </w:r>
      <w:r w:rsidR="00EA4C22" w:rsidRPr="007348CB">
        <w:rPr>
          <w:rFonts w:ascii="Times New Roman" w:hAnsi="Times New Roman" w:cs="Times New Roman"/>
          <w:sz w:val="28"/>
          <w:szCs w:val="28"/>
        </w:rPr>
        <w:t xml:space="preserve"> общественные отношения, связанные непосредственно с исчислением и уплатой налогов (сборов, страховых взносов), запрещенные нормами действующего уголовного законода</w:t>
      </w:r>
      <w:r w:rsidR="00EA4C22">
        <w:rPr>
          <w:rFonts w:ascii="Times New Roman" w:hAnsi="Times New Roman" w:cs="Times New Roman"/>
          <w:sz w:val="28"/>
          <w:szCs w:val="28"/>
        </w:rPr>
        <w:t>тельства</w:t>
      </w:r>
      <w:r w:rsidR="00843AA2" w:rsidRPr="00843AA2">
        <w:rPr>
          <w:rFonts w:ascii="Times New Roman" w:hAnsi="Times New Roman" w:cs="Times New Roman"/>
          <w:sz w:val="28"/>
          <w:szCs w:val="28"/>
        </w:rPr>
        <w:t xml:space="preserve">. </w:t>
      </w:r>
      <w:r w:rsidR="00EA4C22" w:rsidRPr="006D1BAF">
        <w:rPr>
          <w:rFonts w:ascii="Times New Roman" w:hAnsi="Times New Roman" w:cs="Times New Roman"/>
          <w:b/>
          <w:sz w:val="28"/>
          <w:szCs w:val="28"/>
        </w:rPr>
        <w:t>Предметом</w:t>
      </w:r>
      <w:r w:rsidR="00EA4C22" w:rsidRPr="00EA4C22">
        <w:rPr>
          <w:rFonts w:ascii="Times New Roman" w:hAnsi="Times New Roman" w:cs="Times New Roman"/>
          <w:sz w:val="28"/>
          <w:szCs w:val="28"/>
        </w:rPr>
        <w:t xml:space="preserve"> исследования </w:t>
      </w:r>
      <w:r>
        <w:rPr>
          <w:rFonts w:ascii="Times New Roman" w:hAnsi="Times New Roman" w:cs="Times New Roman"/>
          <w:sz w:val="28"/>
          <w:szCs w:val="28"/>
        </w:rPr>
        <w:t xml:space="preserve">- </w:t>
      </w:r>
      <w:r w:rsidR="00EA4C22" w:rsidRPr="00EA4C22">
        <w:rPr>
          <w:rFonts w:ascii="Times New Roman" w:hAnsi="Times New Roman" w:cs="Times New Roman"/>
          <w:sz w:val="28"/>
          <w:szCs w:val="28"/>
        </w:rPr>
        <w:t>законодательные акты, регламентирующие уголовную ответственность за налоговые преступления, а также материалы правоприменительной практики.</w:t>
      </w:r>
    </w:p>
    <w:p w14:paraId="63008B67" w14:textId="5C11280A" w:rsidR="004866DA" w:rsidRPr="00727CE8" w:rsidRDefault="004866DA" w:rsidP="00E13658">
      <w:pPr>
        <w:spacing w:before="120" w:after="120" w:line="360" w:lineRule="auto"/>
        <w:ind w:firstLine="709"/>
        <w:jc w:val="both"/>
        <w:rPr>
          <w:rFonts w:ascii="Times New Roman" w:hAnsi="Times New Roman" w:cs="Times New Roman"/>
          <w:b/>
          <w:sz w:val="28"/>
          <w:szCs w:val="28"/>
        </w:rPr>
      </w:pPr>
      <w:r w:rsidRPr="00727CE8">
        <w:rPr>
          <w:rFonts w:ascii="Times New Roman" w:hAnsi="Times New Roman" w:cs="Times New Roman"/>
          <w:b/>
          <w:sz w:val="28"/>
          <w:szCs w:val="28"/>
        </w:rPr>
        <w:t>Слайд №4.</w:t>
      </w:r>
    </w:p>
    <w:p w14:paraId="1457CC99" w14:textId="7BDEC67D" w:rsidR="00E13658" w:rsidRDefault="001B288D" w:rsidP="00E1365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Нормативно-правовая база проведенного исследования представлена на слайде.</w:t>
      </w:r>
    </w:p>
    <w:p w14:paraId="2C719E0A" w14:textId="3BE09513" w:rsidR="004D2CE3" w:rsidRPr="004D2CE3" w:rsidRDefault="004D2CE3" w:rsidP="004D2CE3">
      <w:pPr>
        <w:spacing w:before="120" w:after="120" w:line="360" w:lineRule="auto"/>
        <w:ind w:firstLine="709"/>
        <w:jc w:val="both"/>
        <w:rPr>
          <w:rFonts w:ascii="Times New Roman" w:hAnsi="Times New Roman" w:cs="Times New Roman"/>
          <w:b/>
          <w:sz w:val="28"/>
          <w:szCs w:val="28"/>
        </w:rPr>
      </w:pPr>
      <w:r w:rsidRPr="00727CE8">
        <w:rPr>
          <w:rFonts w:ascii="Times New Roman" w:hAnsi="Times New Roman" w:cs="Times New Roman"/>
          <w:b/>
          <w:sz w:val="28"/>
          <w:szCs w:val="28"/>
        </w:rPr>
        <w:t>Слайд №</w:t>
      </w:r>
      <w:r>
        <w:rPr>
          <w:rFonts w:ascii="Times New Roman" w:hAnsi="Times New Roman" w:cs="Times New Roman"/>
          <w:b/>
          <w:sz w:val="28"/>
          <w:szCs w:val="28"/>
        </w:rPr>
        <w:t>5</w:t>
      </w:r>
      <w:r w:rsidRPr="00727CE8">
        <w:rPr>
          <w:rFonts w:ascii="Times New Roman" w:hAnsi="Times New Roman" w:cs="Times New Roman"/>
          <w:b/>
          <w:sz w:val="28"/>
          <w:szCs w:val="28"/>
        </w:rPr>
        <w:t>.</w:t>
      </w:r>
    </w:p>
    <w:p w14:paraId="3E54B1F4" w14:textId="29CF2A0B" w:rsidR="00EA4C22" w:rsidRDefault="00EA4C22" w:rsidP="00353F24">
      <w:pPr>
        <w:widowControl w:val="0"/>
        <w:spacing w:after="0" w:line="360" w:lineRule="auto"/>
        <w:ind w:firstLine="709"/>
        <w:jc w:val="both"/>
        <w:rPr>
          <w:rFonts w:ascii="Times New Roman" w:eastAsia="Times New Roman" w:hAnsi="Times New Roman" w:cs="Times New Roman"/>
          <w:bCs/>
          <w:sz w:val="28"/>
          <w:szCs w:val="28"/>
          <w:lang w:eastAsia="ru-RU"/>
        </w:rPr>
      </w:pPr>
      <w:bookmarkStart w:id="0" w:name="_Hlk54228802"/>
      <w:r w:rsidRPr="00B55D7B">
        <w:rPr>
          <w:rFonts w:ascii="Times New Roman" w:eastAsia="Times New Roman" w:hAnsi="Times New Roman" w:cs="Times New Roman"/>
          <w:bCs/>
          <w:sz w:val="28"/>
          <w:szCs w:val="28"/>
          <w:lang w:eastAsia="ru-RU"/>
        </w:rPr>
        <w:t>Несмотря на то, что ответственность за совершение преступлений в сфере налогообложения предусмотрена уголовным законодательством, само понятие «налоговое преступление» законодательно не закреплено.</w:t>
      </w:r>
      <w:bookmarkEnd w:id="0"/>
    </w:p>
    <w:p w14:paraId="7B47A2EF" w14:textId="368CFB6C" w:rsidR="00353F24" w:rsidRDefault="000C202E" w:rsidP="00353F2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Приняв во внимание</w:t>
      </w:r>
      <w:r w:rsidR="00353F24" w:rsidRPr="00B55D7B">
        <w:rPr>
          <w:rFonts w:ascii="Times New Roman" w:eastAsia="Times New Roman" w:hAnsi="Times New Roman" w:cs="Times New Roman"/>
          <w:sz w:val="28"/>
          <w:szCs w:val="28"/>
          <w:lang w:eastAsia="ru-RU"/>
        </w:rPr>
        <w:t xml:space="preserve"> позиции ведущих исследователей юридической науки по вопросу определения понятия «налоговые преступления», а также действующие нормы уголовного и налогового законодательства, можно сделать вывод, что налоговые преступления представляют собой особый вид престу</w:t>
      </w:r>
      <w:r w:rsidR="00715B99">
        <w:rPr>
          <w:rFonts w:ascii="Times New Roman" w:eastAsia="Times New Roman" w:hAnsi="Times New Roman" w:cs="Times New Roman"/>
          <w:sz w:val="28"/>
          <w:szCs w:val="28"/>
          <w:lang w:eastAsia="ru-RU"/>
        </w:rPr>
        <w:t xml:space="preserve">пных деяний, ответственность </w:t>
      </w:r>
      <w:proofErr w:type="gramStart"/>
      <w:r w:rsidR="00715B99">
        <w:rPr>
          <w:rFonts w:ascii="Times New Roman" w:eastAsia="Times New Roman" w:hAnsi="Times New Roman" w:cs="Times New Roman"/>
          <w:sz w:val="28"/>
          <w:szCs w:val="28"/>
          <w:lang w:eastAsia="ru-RU"/>
        </w:rPr>
        <w:t xml:space="preserve">за </w:t>
      </w:r>
      <w:r w:rsidR="00353F24" w:rsidRPr="00B55D7B">
        <w:rPr>
          <w:rFonts w:ascii="Times New Roman" w:eastAsia="Times New Roman" w:hAnsi="Times New Roman" w:cs="Times New Roman"/>
          <w:sz w:val="28"/>
          <w:szCs w:val="28"/>
          <w:lang w:eastAsia="ru-RU"/>
        </w:rPr>
        <w:t>нарушения</w:t>
      </w:r>
      <w:proofErr w:type="gramEnd"/>
      <w:r w:rsidR="00353F24" w:rsidRPr="00B55D7B">
        <w:rPr>
          <w:rFonts w:ascii="Times New Roman" w:eastAsia="Times New Roman" w:hAnsi="Times New Roman" w:cs="Times New Roman"/>
          <w:sz w:val="28"/>
          <w:szCs w:val="28"/>
          <w:lang w:eastAsia="ru-RU"/>
        </w:rPr>
        <w:t xml:space="preserve"> которых предусмотрена ст.  198, ст. 199, ст.199.1 и ст.199.2 УК РФ. </w:t>
      </w:r>
    </w:p>
    <w:p w14:paraId="30C3F458" w14:textId="77777777" w:rsidR="00715B99" w:rsidRDefault="005F472B" w:rsidP="00715B9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В рамках исследования были</w:t>
      </w:r>
      <w:r w:rsidR="00353F24">
        <w:rPr>
          <w:rFonts w:ascii="Times New Roman" w:eastAsia="Times New Roman" w:hAnsi="Times New Roman" w:cs="Times New Roman"/>
          <w:sz w:val="28"/>
          <w:szCs w:val="28"/>
          <w:lang w:eastAsia="ru-RU"/>
        </w:rPr>
        <w:t xml:space="preserve"> установлены основные признаки налоговых преступлений, </w:t>
      </w:r>
      <w:r w:rsidR="00353F24" w:rsidRPr="00B55D7B">
        <w:rPr>
          <w:rFonts w:ascii="Times New Roman" w:eastAsia="Times New Roman" w:hAnsi="Times New Roman" w:cs="Times New Roman"/>
          <w:bCs/>
          <w:sz w:val="28"/>
          <w:szCs w:val="28"/>
          <w:lang w:eastAsia="ru-RU"/>
        </w:rPr>
        <w:t>позволяющих их вывести в отдельную категорию преступных деяний.</w:t>
      </w:r>
      <w:r w:rsidR="00353F24">
        <w:rPr>
          <w:rFonts w:ascii="Times New Roman" w:eastAsia="Times New Roman" w:hAnsi="Times New Roman" w:cs="Times New Roman"/>
          <w:bCs/>
          <w:sz w:val="28"/>
          <w:szCs w:val="28"/>
          <w:lang w:eastAsia="ru-RU"/>
        </w:rPr>
        <w:t xml:space="preserve"> </w:t>
      </w:r>
      <w:r w:rsidR="00715B99">
        <w:rPr>
          <w:rFonts w:ascii="Times New Roman" w:eastAsia="Times New Roman" w:hAnsi="Times New Roman" w:cs="Times New Roman"/>
          <w:bCs/>
          <w:sz w:val="28"/>
          <w:szCs w:val="28"/>
          <w:lang w:eastAsia="ru-RU"/>
        </w:rPr>
        <w:t xml:space="preserve">К указанным признакам относятся: </w:t>
      </w:r>
    </w:p>
    <w:p w14:paraId="01AD7D46" w14:textId="50F2FB82" w:rsidR="00715B99" w:rsidRPr="00715B99" w:rsidRDefault="00715B99" w:rsidP="00715B9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715B99">
        <w:rPr>
          <w:rFonts w:ascii="Times New Roman" w:eastAsia="Times New Roman" w:hAnsi="Times New Roman" w:cs="Times New Roman"/>
          <w:bCs/>
          <w:sz w:val="28"/>
          <w:szCs w:val="28"/>
          <w:lang w:eastAsia="ru-RU"/>
        </w:rPr>
        <w:t>общественная опасность;</w:t>
      </w:r>
    </w:p>
    <w:p w14:paraId="77ABA405" w14:textId="77777777" w:rsidR="00715B99" w:rsidRPr="00715B99" w:rsidRDefault="00715B99" w:rsidP="00715B99">
      <w:pPr>
        <w:spacing w:after="0" w:line="360" w:lineRule="auto"/>
        <w:ind w:firstLine="709"/>
        <w:jc w:val="both"/>
        <w:rPr>
          <w:rFonts w:ascii="Times New Roman" w:eastAsia="Times New Roman" w:hAnsi="Times New Roman" w:cs="Times New Roman"/>
          <w:bCs/>
          <w:sz w:val="28"/>
          <w:szCs w:val="28"/>
          <w:lang w:eastAsia="ru-RU"/>
        </w:rPr>
      </w:pPr>
      <w:r w:rsidRPr="00715B99">
        <w:rPr>
          <w:rFonts w:ascii="Times New Roman" w:eastAsia="Times New Roman" w:hAnsi="Times New Roman" w:cs="Times New Roman"/>
          <w:bCs/>
          <w:sz w:val="28"/>
          <w:szCs w:val="28"/>
          <w:lang w:eastAsia="ru-RU"/>
        </w:rPr>
        <w:t>- умышленная форма вины (вина субъекта преступления);</w:t>
      </w:r>
    </w:p>
    <w:p w14:paraId="0EC03980" w14:textId="77777777" w:rsidR="00715B99" w:rsidRPr="00715B99" w:rsidRDefault="00715B99" w:rsidP="00715B99">
      <w:pPr>
        <w:spacing w:after="0" w:line="360" w:lineRule="auto"/>
        <w:ind w:firstLine="709"/>
        <w:jc w:val="both"/>
        <w:rPr>
          <w:rFonts w:ascii="Times New Roman" w:eastAsia="Times New Roman" w:hAnsi="Times New Roman" w:cs="Times New Roman"/>
          <w:bCs/>
          <w:sz w:val="28"/>
          <w:szCs w:val="28"/>
          <w:lang w:eastAsia="ru-RU"/>
        </w:rPr>
      </w:pPr>
      <w:r w:rsidRPr="00715B99">
        <w:rPr>
          <w:rFonts w:ascii="Times New Roman" w:eastAsia="Times New Roman" w:hAnsi="Times New Roman" w:cs="Times New Roman"/>
          <w:bCs/>
          <w:sz w:val="28"/>
          <w:szCs w:val="28"/>
          <w:lang w:eastAsia="ru-RU"/>
        </w:rPr>
        <w:t>- нарушение норм законодательства о налогах и сборах;</w:t>
      </w:r>
    </w:p>
    <w:p w14:paraId="4743364E" w14:textId="38F7836E" w:rsidR="00353F24" w:rsidRDefault="00715B99" w:rsidP="00715B99">
      <w:pPr>
        <w:spacing w:after="0" w:line="360" w:lineRule="auto"/>
        <w:ind w:firstLine="709"/>
        <w:jc w:val="both"/>
        <w:rPr>
          <w:rFonts w:ascii="Times New Roman" w:eastAsia="Times New Roman" w:hAnsi="Times New Roman" w:cs="Times New Roman"/>
          <w:sz w:val="28"/>
          <w:szCs w:val="28"/>
          <w:lang w:eastAsia="ru-RU"/>
        </w:rPr>
      </w:pPr>
      <w:r w:rsidRPr="00715B99">
        <w:rPr>
          <w:rFonts w:ascii="Times New Roman" w:eastAsia="Times New Roman" w:hAnsi="Times New Roman" w:cs="Times New Roman"/>
          <w:bCs/>
          <w:sz w:val="28"/>
          <w:szCs w:val="28"/>
          <w:lang w:eastAsia="ru-RU"/>
        </w:rPr>
        <w:t>-наличие запре</w:t>
      </w:r>
      <w:r>
        <w:rPr>
          <w:rFonts w:ascii="Times New Roman" w:eastAsia="Times New Roman" w:hAnsi="Times New Roman" w:cs="Times New Roman"/>
          <w:bCs/>
          <w:sz w:val="28"/>
          <w:szCs w:val="28"/>
          <w:lang w:eastAsia="ru-RU"/>
        </w:rPr>
        <w:t>та уголовного законодательства.</w:t>
      </w:r>
    </w:p>
    <w:p w14:paraId="67E93001" w14:textId="77777777" w:rsidR="006D1BAF" w:rsidRDefault="006D1BAF" w:rsidP="00E13658">
      <w:pPr>
        <w:spacing w:before="120" w:after="120" w:line="360" w:lineRule="auto"/>
        <w:ind w:firstLine="709"/>
        <w:jc w:val="both"/>
        <w:rPr>
          <w:rFonts w:ascii="Times New Roman" w:hAnsi="Times New Roman" w:cs="Times New Roman"/>
          <w:b/>
          <w:sz w:val="28"/>
          <w:szCs w:val="28"/>
        </w:rPr>
      </w:pPr>
    </w:p>
    <w:p w14:paraId="6E200C5C" w14:textId="77777777" w:rsidR="006D1BAF" w:rsidRDefault="006D1BAF" w:rsidP="00E13658">
      <w:pPr>
        <w:spacing w:before="120" w:after="120" w:line="360" w:lineRule="auto"/>
        <w:ind w:firstLine="709"/>
        <w:jc w:val="both"/>
        <w:rPr>
          <w:rFonts w:ascii="Times New Roman" w:hAnsi="Times New Roman" w:cs="Times New Roman"/>
          <w:b/>
          <w:sz w:val="28"/>
          <w:szCs w:val="28"/>
        </w:rPr>
      </w:pPr>
    </w:p>
    <w:p w14:paraId="029BF476" w14:textId="77E382DB" w:rsidR="00943551" w:rsidRPr="00E13658" w:rsidRDefault="001D4A9D" w:rsidP="00E13658">
      <w:pPr>
        <w:spacing w:before="120" w:after="12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С</w:t>
      </w:r>
      <w:r w:rsidR="004866DA" w:rsidRPr="00727CE8">
        <w:rPr>
          <w:rFonts w:ascii="Times New Roman" w:hAnsi="Times New Roman" w:cs="Times New Roman"/>
          <w:b/>
          <w:sz w:val="28"/>
          <w:szCs w:val="28"/>
        </w:rPr>
        <w:t>лайд №</w:t>
      </w:r>
      <w:r w:rsidR="004D2CE3">
        <w:rPr>
          <w:rFonts w:ascii="Times New Roman" w:hAnsi="Times New Roman" w:cs="Times New Roman"/>
          <w:b/>
          <w:sz w:val="28"/>
          <w:szCs w:val="28"/>
        </w:rPr>
        <w:t>6</w:t>
      </w:r>
      <w:r w:rsidR="004866DA" w:rsidRPr="00727CE8">
        <w:rPr>
          <w:rFonts w:ascii="Times New Roman" w:hAnsi="Times New Roman" w:cs="Times New Roman"/>
          <w:b/>
          <w:sz w:val="28"/>
          <w:szCs w:val="28"/>
        </w:rPr>
        <w:t>.</w:t>
      </w:r>
    </w:p>
    <w:p w14:paraId="368E3088" w14:textId="71BCA546" w:rsidR="00A54A09" w:rsidRPr="00A54A09" w:rsidRDefault="00A54A09" w:rsidP="004D2CE3">
      <w:pPr>
        <w:spacing w:after="0" w:line="360" w:lineRule="auto"/>
        <w:ind w:firstLine="709"/>
        <w:jc w:val="both"/>
        <w:rPr>
          <w:rFonts w:ascii="Times New Roman" w:hAnsi="Times New Roman" w:cs="Times New Roman"/>
          <w:sz w:val="28"/>
          <w:szCs w:val="28"/>
        </w:rPr>
      </w:pPr>
      <w:r w:rsidRPr="00A54A09">
        <w:rPr>
          <w:rFonts w:ascii="Times New Roman" w:hAnsi="Times New Roman" w:cs="Times New Roman"/>
          <w:sz w:val="28"/>
          <w:szCs w:val="28"/>
        </w:rPr>
        <w:t>Действующий Уголовный кодекс Российской Федерации выделяет</w:t>
      </w:r>
      <w:r w:rsidR="00353F24">
        <w:rPr>
          <w:rFonts w:ascii="Times New Roman" w:hAnsi="Times New Roman" w:cs="Times New Roman"/>
          <w:sz w:val="28"/>
          <w:szCs w:val="28"/>
        </w:rPr>
        <w:t xml:space="preserve"> 4 вида налоговых преступлений, к ним относятся</w:t>
      </w:r>
      <w:r w:rsidRPr="00A54A09">
        <w:rPr>
          <w:rFonts w:ascii="Times New Roman" w:hAnsi="Times New Roman" w:cs="Times New Roman"/>
          <w:sz w:val="28"/>
          <w:szCs w:val="28"/>
        </w:rPr>
        <w:t>:</w:t>
      </w:r>
    </w:p>
    <w:p w14:paraId="01244269" w14:textId="75E0BB23" w:rsidR="00A54A09" w:rsidRDefault="00A54A09" w:rsidP="004B1588">
      <w:pPr>
        <w:spacing w:after="0" w:line="360" w:lineRule="auto"/>
        <w:ind w:firstLine="709"/>
        <w:jc w:val="both"/>
        <w:rPr>
          <w:rFonts w:ascii="Times New Roman" w:hAnsi="Times New Roman" w:cs="Times New Roman"/>
          <w:sz w:val="28"/>
          <w:szCs w:val="28"/>
        </w:rPr>
      </w:pPr>
      <w:r w:rsidRPr="00A54A09">
        <w:rPr>
          <w:rFonts w:ascii="Times New Roman" w:hAnsi="Times New Roman" w:cs="Times New Roman"/>
          <w:sz w:val="28"/>
          <w:szCs w:val="28"/>
        </w:rPr>
        <w:t xml:space="preserve">- </w:t>
      </w:r>
      <w:r w:rsidR="004B1588" w:rsidRPr="004B1588">
        <w:rPr>
          <w:rFonts w:ascii="Times New Roman" w:hAnsi="Times New Roman" w:cs="Times New Roman"/>
          <w:sz w:val="28"/>
          <w:szCs w:val="28"/>
        </w:rPr>
        <w:t>Уклонение физического лица от уплаты налогов, сборов и (или) физического лица - плательщика страховых взносов от уплаты страховых взносов. (ст. 198 УК РФ);</w:t>
      </w:r>
    </w:p>
    <w:p w14:paraId="497833E9" w14:textId="52E3D7FD" w:rsidR="004B1588" w:rsidRDefault="004B1588" w:rsidP="004B15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B1588">
        <w:rPr>
          <w:rFonts w:ascii="Times New Roman" w:hAnsi="Times New Roman" w:cs="Times New Roman"/>
          <w:sz w:val="28"/>
          <w:szCs w:val="28"/>
        </w:rPr>
        <w:t>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(ст. 199 УК РФ)</w:t>
      </w:r>
      <w:r>
        <w:rPr>
          <w:rFonts w:ascii="Times New Roman" w:hAnsi="Times New Roman" w:cs="Times New Roman"/>
          <w:sz w:val="28"/>
          <w:szCs w:val="28"/>
        </w:rPr>
        <w:t>;</w:t>
      </w:r>
    </w:p>
    <w:p w14:paraId="09E1E4AC" w14:textId="53E49F4C" w:rsidR="004B1588" w:rsidRDefault="004B1588" w:rsidP="004B15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B1588">
        <w:rPr>
          <w:rFonts w:ascii="Times New Roman" w:hAnsi="Times New Roman" w:cs="Times New Roman"/>
          <w:sz w:val="28"/>
          <w:szCs w:val="28"/>
        </w:rPr>
        <w:t>Неисполнение обязанностей налогового агента</w:t>
      </w:r>
      <w:r w:rsidR="006007B1">
        <w:rPr>
          <w:rFonts w:ascii="Times New Roman" w:hAnsi="Times New Roman" w:cs="Times New Roman"/>
          <w:sz w:val="28"/>
          <w:szCs w:val="28"/>
        </w:rPr>
        <w:t xml:space="preserve"> </w:t>
      </w:r>
      <w:r w:rsidRPr="004B1588">
        <w:rPr>
          <w:rFonts w:ascii="Times New Roman" w:hAnsi="Times New Roman" w:cs="Times New Roman"/>
          <w:sz w:val="28"/>
          <w:szCs w:val="28"/>
        </w:rPr>
        <w:t>(ст. 199.1 УК РФ</w:t>
      </w:r>
      <w:r>
        <w:rPr>
          <w:rFonts w:ascii="Times New Roman" w:hAnsi="Times New Roman" w:cs="Times New Roman"/>
          <w:sz w:val="28"/>
          <w:szCs w:val="28"/>
        </w:rPr>
        <w:t>);</w:t>
      </w:r>
    </w:p>
    <w:p w14:paraId="27FEA91F" w14:textId="70C2A96B" w:rsidR="004B1588" w:rsidRPr="00A54A09" w:rsidRDefault="004B1588" w:rsidP="004B15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B1588">
        <w:rPr>
          <w:rFonts w:ascii="Times New Roman" w:hAnsi="Times New Roman" w:cs="Times New Roman"/>
          <w:sz w:val="28"/>
          <w:szCs w:val="28"/>
        </w:rPr>
        <w:t>Сокрытие денежных средств либо имущества организации или индивидуального предпринимателя, за счет которых должно производиться взыскание налогов, сборов, страховых взносов. (ст. 199.2 УК РФ)</w:t>
      </w:r>
      <w:r>
        <w:rPr>
          <w:rFonts w:ascii="Times New Roman" w:hAnsi="Times New Roman" w:cs="Times New Roman"/>
          <w:sz w:val="28"/>
          <w:szCs w:val="28"/>
        </w:rPr>
        <w:t>.</w:t>
      </w:r>
    </w:p>
    <w:p w14:paraId="56084869" w14:textId="5D1DA67C" w:rsidR="004866DA" w:rsidRDefault="004866DA" w:rsidP="00A54A09">
      <w:pPr>
        <w:spacing w:before="120" w:after="120" w:line="360" w:lineRule="auto"/>
        <w:ind w:firstLine="709"/>
        <w:jc w:val="both"/>
        <w:rPr>
          <w:rFonts w:ascii="Times New Roman" w:hAnsi="Times New Roman" w:cs="Times New Roman"/>
          <w:b/>
          <w:sz w:val="28"/>
          <w:szCs w:val="28"/>
        </w:rPr>
      </w:pPr>
      <w:r w:rsidRPr="00727CE8">
        <w:rPr>
          <w:rFonts w:ascii="Times New Roman" w:hAnsi="Times New Roman" w:cs="Times New Roman"/>
          <w:b/>
          <w:sz w:val="28"/>
          <w:szCs w:val="28"/>
        </w:rPr>
        <w:t>Слайд №</w:t>
      </w:r>
      <w:r w:rsidR="00ED038A">
        <w:rPr>
          <w:rFonts w:ascii="Times New Roman" w:hAnsi="Times New Roman" w:cs="Times New Roman"/>
          <w:b/>
          <w:sz w:val="28"/>
          <w:szCs w:val="28"/>
        </w:rPr>
        <w:t>7</w:t>
      </w:r>
      <w:r w:rsidR="004922E0">
        <w:rPr>
          <w:rFonts w:ascii="Times New Roman" w:hAnsi="Times New Roman" w:cs="Times New Roman"/>
          <w:b/>
          <w:sz w:val="28"/>
          <w:szCs w:val="28"/>
        </w:rPr>
        <w:t>.</w:t>
      </w:r>
    </w:p>
    <w:p w14:paraId="526BB8CF" w14:textId="71C4DD95" w:rsidR="001F2725" w:rsidRPr="001F2725" w:rsidRDefault="001F2725" w:rsidP="00E13658">
      <w:pPr>
        <w:spacing w:before="120" w:after="120" w:line="360" w:lineRule="auto"/>
        <w:ind w:firstLine="709"/>
        <w:jc w:val="both"/>
        <w:rPr>
          <w:rFonts w:ascii="Times New Roman" w:hAnsi="Times New Roman"/>
          <w:bCs/>
          <w:sz w:val="28"/>
          <w:szCs w:val="28"/>
        </w:rPr>
      </w:pPr>
      <w:r>
        <w:rPr>
          <w:rFonts w:ascii="Times New Roman" w:hAnsi="Times New Roman"/>
          <w:bCs/>
          <w:sz w:val="28"/>
          <w:szCs w:val="28"/>
        </w:rPr>
        <w:t>Основные элементы состава налоговых преступлений представлены</w:t>
      </w:r>
      <w:r w:rsidR="00C765E4">
        <w:rPr>
          <w:rFonts w:ascii="Times New Roman" w:hAnsi="Times New Roman"/>
          <w:bCs/>
          <w:sz w:val="28"/>
          <w:szCs w:val="28"/>
        </w:rPr>
        <w:t xml:space="preserve"> на</w:t>
      </w:r>
      <w:r>
        <w:rPr>
          <w:rFonts w:ascii="Times New Roman" w:hAnsi="Times New Roman"/>
          <w:bCs/>
          <w:sz w:val="28"/>
          <w:szCs w:val="28"/>
        </w:rPr>
        <w:t xml:space="preserve"> данном слайде.</w:t>
      </w:r>
    </w:p>
    <w:p w14:paraId="0586F292" w14:textId="7850E4F0" w:rsidR="00010A59" w:rsidRDefault="00727CE8" w:rsidP="00E13658">
      <w:pPr>
        <w:spacing w:before="120" w:after="120" w:line="360" w:lineRule="auto"/>
        <w:ind w:firstLine="709"/>
        <w:jc w:val="both"/>
        <w:rPr>
          <w:rFonts w:ascii="Times New Roman" w:hAnsi="Times New Roman"/>
          <w:b/>
          <w:sz w:val="28"/>
          <w:szCs w:val="28"/>
        </w:rPr>
      </w:pPr>
      <w:r w:rsidRPr="00727CE8">
        <w:rPr>
          <w:rFonts w:ascii="Times New Roman" w:hAnsi="Times New Roman"/>
          <w:b/>
          <w:sz w:val="28"/>
          <w:szCs w:val="28"/>
        </w:rPr>
        <w:t xml:space="preserve">Слайд </w:t>
      </w:r>
      <w:r w:rsidR="00ED038A">
        <w:rPr>
          <w:rFonts w:ascii="Times New Roman" w:hAnsi="Times New Roman"/>
          <w:b/>
          <w:sz w:val="28"/>
          <w:szCs w:val="28"/>
        </w:rPr>
        <w:t>8</w:t>
      </w:r>
      <w:r w:rsidRPr="00727CE8">
        <w:rPr>
          <w:rFonts w:ascii="Times New Roman" w:hAnsi="Times New Roman"/>
          <w:b/>
          <w:sz w:val="28"/>
          <w:szCs w:val="28"/>
        </w:rPr>
        <w:t>.</w:t>
      </w:r>
    </w:p>
    <w:p w14:paraId="3A5E8DF9" w14:textId="18F4026C" w:rsidR="00375201" w:rsidRPr="00953AC8" w:rsidRDefault="00953AC8"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sidRPr="00B55D7B">
        <w:rPr>
          <w:rFonts w:ascii="Times New Roman" w:eastAsia="Times New Roman" w:hAnsi="Times New Roman" w:cs="Times New Roman"/>
          <w:sz w:val="28"/>
          <w:szCs w:val="28"/>
          <w:lang w:eastAsia="ru-RU"/>
        </w:rPr>
        <w:t>В рамках проведенного исследования была подробно изучена детерминация налоговой преступности и выявлены основные причины совершения налоговых прес</w:t>
      </w:r>
      <w:r>
        <w:rPr>
          <w:rFonts w:ascii="Times New Roman" w:eastAsia="Times New Roman" w:hAnsi="Times New Roman" w:cs="Times New Roman"/>
          <w:sz w:val="28"/>
          <w:szCs w:val="28"/>
          <w:lang w:eastAsia="ru-RU"/>
        </w:rPr>
        <w:t>туплений. Было установлено, что</w:t>
      </w:r>
      <w:r w:rsidRPr="00B55D7B">
        <w:rPr>
          <w:rFonts w:ascii="Times New Roman" w:eastAsia="Times New Roman" w:hAnsi="Times New Roman" w:cs="Times New Roman"/>
          <w:sz w:val="28"/>
          <w:szCs w:val="28"/>
          <w:lang w:eastAsia="ru-RU"/>
        </w:rPr>
        <w:t xml:space="preserve"> на совершение налоговых преступлений влияет комплекс факторов, включающих в себя экономические, политические, правовые, организационные, </w:t>
      </w:r>
      <w:r w:rsidR="00715B99">
        <w:rPr>
          <w:rFonts w:ascii="Times New Roman" w:eastAsia="Times New Roman" w:hAnsi="Times New Roman" w:cs="Times New Roman"/>
          <w:sz w:val="28"/>
          <w:szCs w:val="28"/>
          <w:lang w:eastAsia="ru-RU"/>
        </w:rPr>
        <w:t xml:space="preserve">и социально- </w:t>
      </w:r>
      <w:r w:rsidRPr="00B55D7B">
        <w:rPr>
          <w:rFonts w:ascii="Times New Roman" w:eastAsia="Times New Roman" w:hAnsi="Times New Roman" w:cs="Times New Roman"/>
          <w:sz w:val="28"/>
          <w:szCs w:val="28"/>
          <w:lang w:eastAsia="ru-RU"/>
        </w:rPr>
        <w:t>психологические обстоятельства, которые, действуя в своей совокупности, порождают, а затем способствуют сохранению и росту налоговой преступности.</w:t>
      </w:r>
      <w:r>
        <w:rPr>
          <w:rFonts w:ascii="Times New Roman" w:eastAsia="Times New Roman" w:hAnsi="Times New Roman" w:cs="Times New Roman"/>
          <w:sz w:val="28"/>
          <w:szCs w:val="28"/>
          <w:lang w:eastAsia="ru-RU"/>
        </w:rPr>
        <w:t xml:space="preserve"> </w:t>
      </w:r>
      <w:r w:rsidR="00175316">
        <w:rPr>
          <w:rFonts w:ascii="Times New Roman" w:hAnsi="Times New Roman"/>
          <w:sz w:val="28"/>
          <w:szCs w:val="28"/>
        </w:rPr>
        <w:t xml:space="preserve">Содержание данных факторов </w:t>
      </w:r>
      <w:r>
        <w:rPr>
          <w:rFonts w:ascii="Times New Roman" w:hAnsi="Times New Roman"/>
          <w:sz w:val="28"/>
          <w:szCs w:val="28"/>
        </w:rPr>
        <w:t>представлено на слайде.</w:t>
      </w:r>
    </w:p>
    <w:p w14:paraId="73DDA027" w14:textId="47B528B3" w:rsidR="00BE4D16" w:rsidRDefault="00BE4D16" w:rsidP="00E13658">
      <w:pPr>
        <w:spacing w:before="120" w:after="12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Слайд №</w:t>
      </w:r>
      <w:r w:rsidR="00ED038A">
        <w:rPr>
          <w:rFonts w:ascii="Times New Roman" w:hAnsi="Times New Roman" w:cs="Times New Roman"/>
          <w:b/>
          <w:bCs/>
          <w:sz w:val="28"/>
          <w:szCs w:val="28"/>
        </w:rPr>
        <w:t>9</w:t>
      </w:r>
      <w:r w:rsidRPr="00792E18">
        <w:rPr>
          <w:rFonts w:ascii="Times New Roman" w:hAnsi="Times New Roman" w:cs="Times New Roman"/>
          <w:b/>
          <w:bCs/>
          <w:sz w:val="28"/>
          <w:szCs w:val="28"/>
        </w:rPr>
        <w:t>.</w:t>
      </w:r>
      <w:r>
        <w:rPr>
          <w:rFonts w:ascii="Times New Roman" w:hAnsi="Times New Roman" w:cs="Times New Roman"/>
          <w:b/>
          <w:bCs/>
          <w:sz w:val="28"/>
          <w:szCs w:val="28"/>
        </w:rPr>
        <w:t xml:space="preserve"> </w:t>
      </w:r>
    </w:p>
    <w:p w14:paraId="6EBB23A0" w14:textId="77777777" w:rsidR="006D1BAF" w:rsidRPr="006D1BAF" w:rsidRDefault="006D1BAF" w:rsidP="006D1BAF">
      <w:pPr>
        <w:widowControl w:val="0"/>
        <w:tabs>
          <w:tab w:val="left" w:pos="1035"/>
        </w:tabs>
        <w:spacing w:after="0" w:line="360" w:lineRule="auto"/>
        <w:ind w:firstLine="709"/>
        <w:jc w:val="both"/>
        <w:rPr>
          <w:rFonts w:ascii="Times New Roman" w:eastAsia="Times New Roman" w:hAnsi="Times New Roman" w:cs="Times New Roman"/>
          <w:b/>
          <w:sz w:val="28"/>
          <w:szCs w:val="28"/>
          <w:lang w:eastAsia="ru-RU"/>
        </w:rPr>
      </w:pPr>
      <w:r w:rsidRPr="006D1BAF">
        <w:rPr>
          <w:rFonts w:ascii="Times New Roman" w:eastAsia="Times New Roman" w:hAnsi="Times New Roman" w:cs="Times New Roman"/>
          <w:b/>
          <w:sz w:val="28"/>
          <w:szCs w:val="28"/>
          <w:lang w:eastAsia="ru-RU"/>
        </w:rPr>
        <w:t>Положения, выносимые на защиту:</w:t>
      </w:r>
    </w:p>
    <w:p w14:paraId="13E9182D" w14:textId="71D284D7" w:rsidR="00175316" w:rsidRPr="006D1BAF" w:rsidRDefault="006D1BAF" w:rsidP="006D1BAF">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175316" w:rsidRPr="006D1BAF">
        <w:rPr>
          <w:rFonts w:ascii="Times New Roman" w:eastAsia="Times New Roman" w:hAnsi="Times New Roman" w:cs="Times New Roman"/>
          <w:sz w:val="28"/>
          <w:szCs w:val="28"/>
          <w:lang w:eastAsia="ru-RU"/>
        </w:rPr>
        <w:t>Общественная опасность налоговых преступлений заключается в отсутствии</w:t>
      </w:r>
      <w:r w:rsidR="00715B99" w:rsidRPr="006D1BAF">
        <w:rPr>
          <w:rFonts w:ascii="Times New Roman" w:eastAsia="Times New Roman" w:hAnsi="Times New Roman" w:cs="Times New Roman"/>
          <w:sz w:val="28"/>
          <w:szCs w:val="28"/>
          <w:lang w:eastAsia="ru-RU"/>
        </w:rPr>
        <w:t xml:space="preserve"> постоянного потока налоговых платежей в бюджет государства</w:t>
      </w:r>
      <w:r w:rsidR="00175316" w:rsidRPr="006D1BAF">
        <w:rPr>
          <w:rFonts w:ascii="Times New Roman" w:eastAsia="Times New Roman" w:hAnsi="Times New Roman" w:cs="Times New Roman"/>
          <w:sz w:val="28"/>
          <w:szCs w:val="28"/>
          <w:lang w:eastAsia="ru-RU"/>
        </w:rPr>
        <w:t xml:space="preserve">, </w:t>
      </w:r>
      <w:r w:rsidR="00175316" w:rsidRPr="006D1BAF">
        <w:rPr>
          <w:rFonts w:ascii="Times New Roman" w:eastAsia="Times New Roman" w:hAnsi="Times New Roman" w:cs="Times New Roman"/>
          <w:sz w:val="28"/>
          <w:szCs w:val="28"/>
          <w:lang w:eastAsia="ru-RU"/>
        </w:rPr>
        <w:lastRenderedPageBreak/>
        <w:t>которое в свою очередь</w:t>
      </w:r>
      <w:r w:rsidR="00715B99" w:rsidRPr="006D1BAF">
        <w:rPr>
          <w:rFonts w:ascii="Times New Roman" w:eastAsia="Times New Roman" w:hAnsi="Times New Roman" w:cs="Times New Roman"/>
          <w:sz w:val="28"/>
          <w:szCs w:val="28"/>
          <w:lang w:eastAsia="ru-RU"/>
        </w:rPr>
        <w:t xml:space="preserve"> способно привести к дестабилизации экономики и разрушению государственного устройства. Особенно данная проблема актуальна для тех стран, доходная часть бюджета которых в большей степени фор</w:t>
      </w:r>
      <w:r w:rsidR="00175316" w:rsidRPr="006D1BAF">
        <w:rPr>
          <w:rFonts w:ascii="Times New Roman" w:eastAsia="Times New Roman" w:hAnsi="Times New Roman" w:cs="Times New Roman"/>
          <w:sz w:val="28"/>
          <w:szCs w:val="28"/>
          <w:lang w:eastAsia="ru-RU"/>
        </w:rPr>
        <w:t>мируется из налоговых платежей, к таким странам относится и Российская Федерация.</w:t>
      </w:r>
    </w:p>
    <w:p w14:paraId="1F205BD8" w14:textId="10A3ABDA" w:rsidR="00715B99" w:rsidRPr="00B55D7B" w:rsidRDefault="006D1BAF" w:rsidP="006D1BAF">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175316" w:rsidRPr="00B55D7B">
        <w:rPr>
          <w:rFonts w:ascii="Times New Roman" w:eastAsia="Times New Roman" w:hAnsi="Times New Roman" w:cs="Times New Roman"/>
          <w:sz w:val="28"/>
          <w:szCs w:val="28"/>
          <w:lang w:eastAsia="ru-RU"/>
        </w:rPr>
        <w:t>Учитывая сп</w:t>
      </w:r>
      <w:r w:rsidR="00175316">
        <w:rPr>
          <w:rFonts w:ascii="Times New Roman" w:eastAsia="Times New Roman" w:hAnsi="Times New Roman" w:cs="Times New Roman"/>
          <w:sz w:val="28"/>
          <w:szCs w:val="28"/>
          <w:lang w:eastAsia="ru-RU"/>
        </w:rPr>
        <w:t>ецифику налоговых преступлений</w:t>
      </w:r>
      <w:r w:rsidR="00175316" w:rsidRPr="00B55D7B">
        <w:rPr>
          <w:rFonts w:ascii="Times New Roman" w:eastAsia="Times New Roman" w:hAnsi="Times New Roman" w:cs="Times New Roman"/>
          <w:sz w:val="28"/>
          <w:szCs w:val="28"/>
          <w:lang w:eastAsia="ru-RU"/>
        </w:rPr>
        <w:t xml:space="preserve">, особое значение </w:t>
      </w:r>
      <w:r w:rsidR="00175316">
        <w:rPr>
          <w:rFonts w:ascii="Times New Roman" w:eastAsia="Times New Roman" w:hAnsi="Times New Roman" w:cs="Times New Roman"/>
          <w:sz w:val="28"/>
          <w:szCs w:val="28"/>
          <w:lang w:eastAsia="ru-RU"/>
        </w:rPr>
        <w:t xml:space="preserve">в борьбе с ними </w:t>
      </w:r>
      <w:r w:rsidR="00175316" w:rsidRPr="00B55D7B">
        <w:rPr>
          <w:rFonts w:ascii="Times New Roman" w:eastAsia="Times New Roman" w:hAnsi="Times New Roman" w:cs="Times New Roman"/>
          <w:sz w:val="28"/>
          <w:szCs w:val="28"/>
          <w:lang w:eastAsia="ru-RU"/>
        </w:rPr>
        <w:t>приобретают меры предупр</w:t>
      </w:r>
      <w:r w:rsidR="00175316">
        <w:rPr>
          <w:rFonts w:ascii="Times New Roman" w:eastAsia="Times New Roman" w:hAnsi="Times New Roman" w:cs="Times New Roman"/>
          <w:sz w:val="28"/>
          <w:szCs w:val="28"/>
          <w:lang w:eastAsia="ru-RU"/>
        </w:rPr>
        <w:t xml:space="preserve">еждения налоговой преступности. </w:t>
      </w:r>
    </w:p>
    <w:p w14:paraId="298E7D27" w14:textId="6C3ABBE2" w:rsidR="00953AC8" w:rsidRPr="00B55D7B" w:rsidRDefault="006D1BAF"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w:t>
      </w:r>
      <w:r w:rsidR="00953AC8" w:rsidRPr="00B55D7B">
        <w:rPr>
          <w:rFonts w:ascii="Times New Roman" w:eastAsia="Times New Roman" w:hAnsi="Times New Roman" w:cs="Times New Roman"/>
          <w:sz w:val="28"/>
          <w:szCs w:val="28"/>
          <w:lang w:eastAsia="ru-RU"/>
        </w:rPr>
        <w:t xml:space="preserve">сновные способы предупреждения налоговой преступности должны быть направлены на устранение основных причин совершения налоговых преступлений. Таким образом, основной целью реализации предупреждающих методов должно быть устранение (или минимизация) политических, правовых, организационных, социальных и психологических обстоятельств, являющихся основными причинами совершения </w:t>
      </w:r>
      <w:r w:rsidR="009211AC">
        <w:rPr>
          <w:rFonts w:ascii="Times New Roman" w:eastAsia="Times New Roman" w:hAnsi="Times New Roman" w:cs="Times New Roman"/>
          <w:sz w:val="28"/>
          <w:szCs w:val="28"/>
          <w:lang w:eastAsia="ru-RU"/>
        </w:rPr>
        <w:t>налоговых преступлений</w:t>
      </w:r>
      <w:r w:rsidR="00953AC8" w:rsidRPr="00B55D7B">
        <w:rPr>
          <w:rFonts w:ascii="Times New Roman" w:eastAsia="Times New Roman" w:hAnsi="Times New Roman" w:cs="Times New Roman"/>
          <w:sz w:val="28"/>
          <w:szCs w:val="28"/>
          <w:lang w:eastAsia="ru-RU"/>
        </w:rPr>
        <w:t>.</w:t>
      </w:r>
    </w:p>
    <w:p w14:paraId="720CDDF2" w14:textId="5DCE46AA" w:rsidR="00953AC8" w:rsidRPr="00B55D7B" w:rsidRDefault="006D1BAF"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С целью борьбы с налоговой преступностью предлагаются следующие способы ее </w:t>
      </w:r>
      <w:r w:rsidR="00953AC8" w:rsidRPr="00B55D7B">
        <w:rPr>
          <w:rFonts w:ascii="Times New Roman" w:eastAsia="Times New Roman" w:hAnsi="Times New Roman" w:cs="Times New Roman"/>
          <w:sz w:val="28"/>
          <w:szCs w:val="28"/>
          <w:lang w:eastAsia="ru-RU"/>
        </w:rPr>
        <w:t>предупр</w:t>
      </w:r>
      <w:r>
        <w:rPr>
          <w:rFonts w:ascii="Times New Roman" w:eastAsia="Times New Roman" w:hAnsi="Times New Roman" w:cs="Times New Roman"/>
          <w:sz w:val="28"/>
          <w:szCs w:val="28"/>
          <w:lang w:eastAsia="ru-RU"/>
        </w:rPr>
        <w:t>еждения</w:t>
      </w:r>
      <w:r w:rsidR="00953AC8" w:rsidRPr="00B55D7B">
        <w:rPr>
          <w:rFonts w:ascii="Times New Roman" w:eastAsia="Times New Roman" w:hAnsi="Times New Roman" w:cs="Times New Roman"/>
          <w:sz w:val="28"/>
          <w:szCs w:val="28"/>
          <w:lang w:eastAsia="ru-RU"/>
        </w:rPr>
        <w:t>:</w:t>
      </w:r>
    </w:p>
    <w:p w14:paraId="72AB803A" w14:textId="77777777" w:rsidR="00953AC8" w:rsidRPr="00B55D7B" w:rsidRDefault="00953AC8"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sidRPr="00B55D7B">
        <w:rPr>
          <w:rFonts w:ascii="Times New Roman" w:eastAsia="Times New Roman" w:hAnsi="Times New Roman" w:cs="Times New Roman"/>
          <w:sz w:val="28"/>
          <w:szCs w:val="28"/>
          <w:lang w:eastAsia="ru-RU"/>
        </w:rPr>
        <w:t>- Обеспечение баланса в использовании фискальной и регулирующей функций налогов;</w:t>
      </w:r>
    </w:p>
    <w:p w14:paraId="38631FE4" w14:textId="77777777" w:rsidR="00953AC8" w:rsidRPr="00B55D7B" w:rsidRDefault="00953AC8"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sidRPr="00B55D7B">
        <w:rPr>
          <w:rFonts w:ascii="Times New Roman" w:eastAsia="Times New Roman" w:hAnsi="Times New Roman" w:cs="Times New Roman"/>
          <w:sz w:val="28"/>
          <w:szCs w:val="28"/>
          <w:lang w:eastAsia="ru-RU"/>
        </w:rPr>
        <w:t>- Построение эффективной системы налогового контроля;</w:t>
      </w:r>
    </w:p>
    <w:p w14:paraId="4DCB3A2E" w14:textId="77777777" w:rsidR="00953AC8" w:rsidRPr="00B55D7B" w:rsidRDefault="00953AC8"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sidRPr="00B55D7B">
        <w:rPr>
          <w:rFonts w:ascii="Times New Roman" w:eastAsia="Times New Roman" w:hAnsi="Times New Roman" w:cs="Times New Roman"/>
          <w:sz w:val="28"/>
          <w:szCs w:val="28"/>
          <w:lang w:eastAsia="ru-RU"/>
        </w:rPr>
        <w:t>- Ужесточение действующих норм уголовного законодательства, закрепляющих ответственность за совершение налоговых преступлений;</w:t>
      </w:r>
    </w:p>
    <w:p w14:paraId="0883D413" w14:textId="77777777" w:rsidR="00953AC8" w:rsidRPr="00B55D7B" w:rsidRDefault="00953AC8"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sidRPr="00B55D7B">
        <w:rPr>
          <w:rFonts w:ascii="Times New Roman" w:eastAsia="Times New Roman" w:hAnsi="Times New Roman" w:cs="Times New Roman"/>
          <w:sz w:val="28"/>
          <w:szCs w:val="28"/>
          <w:lang w:eastAsia="ru-RU"/>
        </w:rPr>
        <w:t xml:space="preserve">- Устранение действующих пробелов законодательства о налогах и сборах; </w:t>
      </w:r>
    </w:p>
    <w:p w14:paraId="446B9CD1" w14:textId="77777777" w:rsidR="00953AC8" w:rsidRPr="00B55D7B" w:rsidRDefault="00953AC8" w:rsidP="00953AC8">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sidRPr="00B55D7B">
        <w:rPr>
          <w:rFonts w:ascii="Times New Roman" w:eastAsia="Times New Roman" w:hAnsi="Times New Roman" w:cs="Times New Roman"/>
          <w:sz w:val="28"/>
          <w:szCs w:val="28"/>
          <w:lang w:eastAsia="ru-RU"/>
        </w:rPr>
        <w:t>- Развитие налоговой культуры.</w:t>
      </w:r>
    </w:p>
    <w:p w14:paraId="2B6D41EE" w14:textId="2ECBF7F6" w:rsidR="00953AC8" w:rsidRPr="006D1BAF" w:rsidRDefault="006D1BAF" w:rsidP="006D1BAF">
      <w:pPr>
        <w:widowControl w:val="0"/>
        <w:tabs>
          <w:tab w:val="left" w:pos="1035"/>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w:t>
      </w:r>
      <w:r w:rsidR="00953AC8" w:rsidRPr="00B55D7B">
        <w:rPr>
          <w:rFonts w:ascii="Times New Roman" w:eastAsia="Times New Roman" w:hAnsi="Times New Roman" w:cs="Times New Roman"/>
          <w:sz w:val="28"/>
          <w:szCs w:val="28"/>
          <w:lang w:eastAsia="ru-RU"/>
        </w:rPr>
        <w:t xml:space="preserve">ффективность представленных способов предупреждения налоговой преступности может быть достигнута только при условии реализации комплексного подхода к их применению.  Только такой подход позволит обеспечить экономическую безопасность </w:t>
      </w:r>
      <w:r w:rsidR="009211AC">
        <w:rPr>
          <w:rFonts w:ascii="Times New Roman" w:eastAsia="Times New Roman" w:hAnsi="Times New Roman" w:cs="Times New Roman"/>
          <w:sz w:val="28"/>
          <w:szCs w:val="28"/>
          <w:lang w:eastAsia="ru-RU"/>
        </w:rPr>
        <w:t xml:space="preserve">нашей </w:t>
      </w:r>
      <w:r w:rsidR="00953AC8" w:rsidRPr="00B55D7B">
        <w:rPr>
          <w:rFonts w:ascii="Times New Roman" w:eastAsia="Times New Roman" w:hAnsi="Times New Roman" w:cs="Times New Roman"/>
          <w:sz w:val="28"/>
          <w:szCs w:val="28"/>
          <w:lang w:eastAsia="ru-RU"/>
        </w:rPr>
        <w:t>страны, которая в свою очередь является фундаментом развития цивилизованного общества.</w:t>
      </w:r>
    </w:p>
    <w:p w14:paraId="25C50BEC" w14:textId="61F454E8" w:rsidR="00E53429" w:rsidRPr="00792E18" w:rsidRDefault="00E53429" w:rsidP="00E13658">
      <w:pPr>
        <w:spacing w:before="120" w:after="120" w:line="360" w:lineRule="auto"/>
        <w:ind w:firstLine="709"/>
        <w:jc w:val="both"/>
        <w:rPr>
          <w:rFonts w:ascii="Times New Roman" w:hAnsi="Times New Roman" w:cs="Times New Roman"/>
          <w:b/>
          <w:bCs/>
          <w:sz w:val="28"/>
          <w:szCs w:val="28"/>
        </w:rPr>
      </w:pPr>
      <w:bookmarkStart w:id="1" w:name="_GoBack"/>
      <w:bookmarkEnd w:id="1"/>
      <w:r>
        <w:rPr>
          <w:rFonts w:ascii="Times New Roman" w:hAnsi="Times New Roman" w:cs="Times New Roman"/>
          <w:b/>
          <w:bCs/>
          <w:sz w:val="28"/>
          <w:szCs w:val="28"/>
        </w:rPr>
        <w:t>Слайд №</w:t>
      </w:r>
      <w:r w:rsidR="00BE4D16">
        <w:rPr>
          <w:rFonts w:ascii="Times New Roman" w:hAnsi="Times New Roman" w:cs="Times New Roman"/>
          <w:b/>
          <w:bCs/>
          <w:sz w:val="28"/>
          <w:szCs w:val="28"/>
        </w:rPr>
        <w:t>10</w:t>
      </w:r>
      <w:r w:rsidRPr="00792E18">
        <w:rPr>
          <w:rFonts w:ascii="Times New Roman" w:hAnsi="Times New Roman" w:cs="Times New Roman"/>
          <w:b/>
          <w:bCs/>
          <w:sz w:val="28"/>
          <w:szCs w:val="28"/>
        </w:rPr>
        <w:t>.</w:t>
      </w:r>
      <w:r>
        <w:rPr>
          <w:rFonts w:ascii="Times New Roman" w:hAnsi="Times New Roman" w:cs="Times New Roman"/>
          <w:b/>
          <w:bCs/>
          <w:sz w:val="28"/>
          <w:szCs w:val="28"/>
        </w:rPr>
        <w:t xml:space="preserve"> (повтор титульного листа)</w:t>
      </w:r>
    </w:p>
    <w:p w14:paraId="136734EE" w14:textId="77777777" w:rsidR="00E53429" w:rsidRDefault="00E53429" w:rsidP="00E534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Спасибо за внимание!</w:t>
      </w:r>
    </w:p>
    <w:p w14:paraId="7D4BEC77" w14:textId="77777777" w:rsidR="00E53429" w:rsidRPr="008524EF" w:rsidRDefault="00E53429" w:rsidP="00F23B0B">
      <w:pPr>
        <w:spacing w:after="0" w:line="360" w:lineRule="auto"/>
        <w:ind w:firstLine="709"/>
        <w:jc w:val="both"/>
        <w:rPr>
          <w:rFonts w:ascii="Times New Roman" w:hAnsi="Times New Roman" w:cs="Times New Roman"/>
          <w:sz w:val="28"/>
          <w:szCs w:val="28"/>
        </w:rPr>
      </w:pPr>
    </w:p>
    <w:sectPr w:rsidR="00E53429" w:rsidRPr="008524EF" w:rsidSect="00346584">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97FBF"/>
    <w:multiLevelType w:val="hybridMultilevel"/>
    <w:tmpl w:val="0C5442B0"/>
    <w:lvl w:ilvl="0" w:tplc="5E9A9A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E1B"/>
    <w:rsid w:val="00010A59"/>
    <w:rsid w:val="00094BEA"/>
    <w:rsid w:val="000C202E"/>
    <w:rsid w:val="00175316"/>
    <w:rsid w:val="001B288D"/>
    <w:rsid w:val="001D4A9D"/>
    <w:rsid w:val="001F2725"/>
    <w:rsid w:val="0021342E"/>
    <w:rsid w:val="00223323"/>
    <w:rsid w:val="00280E1B"/>
    <w:rsid w:val="003337C5"/>
    <w:rsid w:val="00346584"/>
    <w:rsid w:val="00353F24"/>
    <w:rsid w:val="00375201"/>
    <w:rsid w:val="003B2E2C"/>
    <w:rsid w:val="004567FC"/>
    <w:rsid w:val="004866DA"/>
    <w:rsid w:val="004922E0"/>
    <w:rsid w:val="004B1588"/>
    <w:rsid w:val="004B5A1E"/>
    <w:rsid w:val="004D2CE3"/>
    <w:rsid w:val="005206C8"/>
    <w:rsid w:val="00593CD2"/>
    <w:rsid w:val="005F472B"/>
    <w:rsid w:val="006007B1"/>
    <w:rsid w:val="006471A5"/>
    <w:rsid w:val="006D1BAF"/>
    <w:rsid w:val="006D4390"/>
    <w:rsid w:val="00715B99"/>
    <w:rsid w:val="00727CE8"/>
    <w:rsid w:val="00765177"/>
    <w:rsid w:val="00792E18"/>
    <w:rsid w:val="008311A9"/>
    <w:rsid w:val="00843AA2"/>
    <w:rsid w:val="00845A1E"/>
    <w:rsid w:val="008524EF"/>
    <w:rsid w:val="009211AC"/>
    <w:rsid w:val="00943551"/>
    <w:rsid w:val="00953AC8"/>
    <w:rsid w:val="0099156D"/>
    <w:rsid w:val="00992100"/>
    <w:rsid w:val="00A54A09"/>
    <w:rsid w:val="00B3075D"/>
    <w:rsid w:val="00BE4D16"/>
    <w:rsid w:val="00C61F6F"/>
    <w:rsid w:val="00C765E4"/>
    <w:rsid w:val="00E13658"/>
    <w:rsid w:val="00E16E26"/>
    <w:rsid w:val="00E53429"/>
    <w:rsid w:val="00EA4C22"/>
    <w:rsid w:val="00ED038A"/>
    <w:rsid w:val="00F23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C3493"/>
  <w15:docId w15:val="{2EA43A6F-C157-481C-9BEF-F95A1FC97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67F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567FC"/>
    <w:rPr>
      <w:rFonts w:ascii="Segoe UI" w:hAnsi="Segoe UI" w:cs="Segoe UI"/>
      <w:sz w:val="18"/>
      <w:szCs w:val="18"/>
    </w:rPr>
  </w:style>
  <w:style w:type="paragraph" w:styleId="a5">
    <w:name w:val="List Paragraph"/>
    <w:basedOn w:val="a"/>
    <w:uiPriority w:val="34"/>
    <w:qFormat/>
    <w:rsid w:val="006D1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4</Pages>
  <Words>927</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Сиволапенко Елена Владимировна</cp:lastModifiedBy>
  <cp:revision>13</cp:revision>
  <cp:lastPrinted>2019-10-30T06:39:00Z</cp:lastPrinted>
  <dcterms:created xsi:type="dcterms:W3CDTF">2019-10-06T18:43:00Z</dcterms:created>
  <dcterms:modified xsi:type="dcterms:W3CDTF">2020-11-10T15:58:00Z</dcterms:modified>
</cp:coreProperties>
</file>